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Detta dokument behandlar höga naturvärden i avverkningsanmälan A 20929-2025 i Lycksele kommun som inkom 2025-04-30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7213491, E 641322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