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Detta dokument behandlar höga naturvärden i avverkningsanmälan A 25722-2026 i Lycksele kommun som inkom 2026-06-05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7215117, E 652375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