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Detta dokument behandlar höga naturvärden i avverkningsanmälan A 27161-2026 i Lycksele kommun som inkom 2026-06-15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7212791, E 653962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