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Detta dokument behandlar höga naturvärden i avverkningsanmälan A 27553-2024 i Lycksele kommun som inkom 2024-07-01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663099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