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Detta dokument behandlar höga naturvärden i avverkningsanmälan A 28307-2025 i Lycksele kommun som inkom 2025-06-10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7151229, E 685899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