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Detta dokument behandlar höga naturvärden i avverkningsanmälan A 35239-2025 i Lycksele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7199744, E 654924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