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som inkom 2025-08-18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7225461, E 651782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T, §8),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