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Detta dokument behandlar höga naturvärden i avverkningsanmälan A 45935-2024 i Lycksele kommun som inkom 2024-10-15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7196848, E 656965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