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Detta dokument behandlar höga naturvärden i avverkningsanmälan A 47454-2025 i Lycksele kommun som inkom 2025-09-30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7161577, E 692697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