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Detta dokument behandlar höga naturvärden i avverkningsanmälan A 49394-2024 i Lycksele kommun som inkom 2024-10-30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7152229, E 686763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