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Detta dokument behandlar höga naturvärden i avverkningsanmälan A 53108-2025 i Lycksele kommun som inkom 2025-10-28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7199147, E 686094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