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Detta dokument behandlar höga naturvärden i avverkningsanmälan A 53808-2023 i Lycksele kommun som inkom 2023-11-01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7210971, E 647399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