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som inkom 2024-11-22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7184247, E 671121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