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Detta dokument behandlar höga naturvärden i avverkningsanmälan A 59883-2025 i Lycksele kommun som inkom 2025-12-02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7159506, E 689294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