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Detta dokument behandlar höga naturvärden i avverkningsanmälan A 60422-2024 i Lycksele kommun som inkom 2024-12-17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