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som inkom 2021-12-13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7180644, E 634065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