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Detta dokument behandlar höga naturvärden i avverkningsanmälan A 8491-2026 i Lycksele kommun som inkom 2026-02-12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7151239, E 669725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