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som inkom 2022-02-23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7179202, E 662138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