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Detta dokument behandlar höga naturvärden i avverkningsanmälan A 9722-2026 i Lycksele kommun som inkom 2026-02-19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7171065, E 641036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