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dokument behandlar höga naturvärden i avverkningsanmälan A 55046-2024 i Lycksele kommun. Denna avverkningsanmälan inkom 2024-11-22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