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dokument behandlar höga naturvärden i avverkningsanmälan A 23098-2026 i Lycksele kommun. Denna avverkningsanmälan inkom 2026-05-19 13:29:08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662634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