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38006-2024 i Lycksele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