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89-2026 i Lycksele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