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66-2025 i Lycksele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