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klagomål behandlar höga naturvärden i avverkningsanmälan A 63588-2021 i Lycksele kommun som inkom 2021-11-08 och omfattar 5,8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7182829, E 652574 i SWEREF 99 TM.</w:t>
      </w:r>
    </w:p>
    <w:p>
      <w:r>
        <w:t>I avverkningsanmälan finns fynd av 8 naturvårdsarter, varav 8 är rödlistade och 6 är typiska (T): garnlav (VU, T), blå taggsvamp (NT, T), dropptaggsvamp (NT, T), kötticka (NT), orange taggsvamp (NT, 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