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skrovelmössing (DD), lunglavshårprick (DD), </w:t>
      </w:r>
      <w:r>
        <w:rPr>
          <w:i/>
        </w:rPr>
        <w:t>Calycina alstrupii</w:t>
      </w:r>
      <w:r>
        <w:t xml:space="preserve"> (NA) och </w:t>
      </w:r>
      <w:r>
        <w:rPr>
          <w:i/>
        </w:rPr>
        <w:t>Chalara lobariae</w:t>
      </w:r>
      <w:r>
        <w:t xml:space="preserve"> (NA)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