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48832-2024 i Lycksele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