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6 meter från avverkningsanmälan A 53226-2022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