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50279-2021 i Lycksele kommun</w:t>
      </w:r>
    </w:p>
    <w:p>
      <w:r>
        <w:t>Detta klagomål behandlar höga naturvärden i avverkningsanmälan A 50279-2021 i Lycksele kommun som inkom 2021-09-20 och omfattar 10,9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50279-2021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7202550, E 643001 i SWEREF 99 TM.</w:t>
      </w:r>
    </w:p>
    <w:p>
      <w:r>
        <w:t>Inom 6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