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som inkom 2023-02-24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7151296, E 680786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