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dokument behandlar höga naturvärden i avverkningsanmälan A 22688-2026 i Lycksele kommun som inkom 2026-05-14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