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dokument behandlar höga naturvärden i avverkningsanmälan A 30636-2024 i Lycksele kommun som inkom 2024-07-22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7214047, E 651047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