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som inkom 2025-08-08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7168056, E 645806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