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som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garnlav (VU, T), blanksvart spiklav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