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Detta dokument behandlar höga naturvärden i avverkningsanmälan A 20404-2026 i Lycksele kommun som inkom 2026-04-28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7227908, E 648923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