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Detta dokument behandlar höga naturvärden i avverkningsanmälan A 28838-2024 i Lycksele kommun som inkom 2024-07-05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7173299, E 681389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