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Detta dokument behandlar höga naturvärden i avverkningsanmälan A 35239-2025 i Lycksele kommun som inkom 2025-07-15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7199744, E 654924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