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43664-2025 i Lycksele kommun</w:t>
      </w:r>
    </w:p>
    <w:p>
      <w:r>
        <w:t>Detta dokument behandlar höga naturvärden i avverkningsanmälan A 43664-2025 i Lycksele kommun som inkom 2025-09-12 och omfattar 23,7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5064" cy="5688000"/>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12506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7156018, E 679649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