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Detta dokument behandlar höga naturvärden i avverkningsanmälan A 45774-2024 i Lycksele kommun som inkom 2024-10-14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7185003, E 662414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