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Detta dokument behandlar höga naturvärden i avverkningsanmälan A 50018-2024 i Lycksele kommun som inkom 2024-11-03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7203720, E 641237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