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Detta dokument behandlar höga naturvärden i avverkningsanmälan A 53110-2025 i Lycksele kommun som inkom 2025-10-28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7195499, E 680192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