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Detta dokument behandlar höga naturvärden i avverkningsanmälan A 55566-2024 i Lycksele kommun som inkom 2024-11-26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7170778, E 663509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