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Detta dokument behandlar höga naturvärden i avverkningsanmälan A 58657-2023 i Lycksele kommun som inkom 2023-11-21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7132507, E 690085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talltita (NT,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