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som inkom 2024-12-27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7146392, E 675053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