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Detta dokument behandlar höga naturvärden i avverkningsanmälan A 6684-2023 i Lycksele kommun som inkom 2023-02-06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7133662, E 690584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