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klagomål behandlar höga naturvärden i avverkningsanmälan A 49740-2025 i Lycksele kommun som inkom 2025-10-10 och omfattar 13,8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7188943, E 671023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