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20-2026 i Lycksele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