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6 meter från avverkningsanmälan A 50279-2021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