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dokument behandlar höga naturvärden i avverkningsanmälan A 58624-2022 i Lycksele kommun. Denna avverkningsanmälan inkom 2022-12-07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