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93-2022 i Lycksele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